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747" w:rsidRPr="00B36747" w:rsidRDefault="00B36747" w:rsidP="00B36747">
      <w:pPr>
        <w:jc w:val="center"/>
        <w:rPr>
          <w:b/>
        </w:rPr>
      </w:pPr>
      <w:r w:rsidRPr="00B36747">
        <w:rPr>
          <w:b/>
        </w:rPr>
        <w:t>SCIENZE 4</w:t>
      </w:r>
    </w:p>
    <w:tbl>
      <w:tblPr>
        <w:tblW w:w="1020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81"/>
        <w:gridCol w:w="3402"/>
        <w:gridCol w:w="3402"/>
        <w:gridCol w:w="2815"/>
      </w:tblGrid>
      <w:tr w:rsidR="00B36747" w:rsidRPr="00B36747" w:rsidTr="00795DEA">
        <w:trPr>
          <w:cantSplit/>
          <w:trHeight w:val="315"/>
          <w:tblHeader/>
        </w:trPr>
        <w:tc>
          <w:tcPr>
            <w:tcW w:w="581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OBIETTIVI </w:t>
            </w:r>
            <w:proofErr w:type="spellStart"/>
            <w:r w:rsidRPr="00B3674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</w:t>
            </w:r>
            <w:proofErr w:type="spellEnd"/>
            <w:r w:rsidRPr="00B3674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APPRENDIMENTO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CONTENUTI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TRAGUARDI </w:t>
            </w:r>
            <w:proofErr w:type="spellStart"/>
            <w:r w:rsidRPr="00B3674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</w:t>
            </w:r>
            <w:proofErr w:type="spellEnd"/>
            <w:r w:rsidRPr="00B3674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COMPETENZA</w:t>
            </w:r>
          </w:p>
        </w:tc>
      </w:tr>
      <w:tr w:rsidR="00B36747" w:rsidRPr="00B36747" w:rsidTr="00795DEA">
        <w:trPr>
          <w:cantSplit/>
          <w:trHeight w:val="1500"/>
        </w:trPr>
        <w:tc>
          <w:tcPr>
            <w:tcW w:w="581" w:type="dxa"/>
            <w:vMerge w:val="restart"/>
            <w:shd w:val="clear" w:color="auto" w:fill="auto"/>
            <w:textDirection w:val="btL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r w:rsidRPr="00B36747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METODO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Conoscere le procedure del metodo scientifico d’indagine dei fenomeni.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       </w:t>
            </w: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Analisi del metodo scientifico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Sviluppa atteggiamenti di curiosità e modi di guardare il mondo che lo stimolano a cercare spiegazioni di quello che vede succedere.</w:t>
            </w:r>
          </w:p>
        </w:tc>
      </w:tr>
      <w:tr w:rsidR="00795DEA" w:rsidRPr="00B36747" w:rsidTr="00795DEA">
        <w:trPr>
          <w:trHeight w:val="1515"/>
        </w:trPr>
        <w:tc>
          <w:tcPr>
            <w:tcW w:w="581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Utilizzare fonti di diverso tipo per ricercare possibili spiegazioni dei fenomeni osservati e risposte alle domande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eastAsia="it-IT"/>
              </w:rPr>
            </w:pP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Trova da varie fonti (libri, internet, discorsi degli adulti, ecc.) informazioni e spiegazioni sui problemi che gli interessano</w:t>
            </w:r>
            <w:r w:rsidRPr="00B36747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.</w:t>
            </w:r>
          </w:p>
        </w:tc>
      </w:tr>
      <w:tr w:rsidR="00B36747" w:rsidRPr="00B36747" w:rsidTr="00795DEA">
        <w:trPr>
          <w:cantSplit/>
          <w:trHeight w:val="1800"/>
        </w:trPr>
        <w:tc>
          <w:tcPr>
            <w:tcW w:w="581" w:type="dxa"/>
            <w:vMerge w:val="restart"/>
            <w:shd w:val="clear" w:color="auto" w:fill="auto"/>
            <w:textDirection w:val="btL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bookmarkStart w:id="0" w:name="RANGE!A4"/>
            <w:r w:rsidRPr="00B36747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OGGETTI E MATERIALI E TRASFORMAZIONI</w:t>
            </w:r>
            <w:bookmarkEnd w:id="0"/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Acquisizione dei concetti scientifici relativi a: materia, esseri viventi e tecnologia.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Attività ed esperienze finalizzate a favorire l’elaborazione del concetto di materia e individuazione del concettosi materia nell’ambiente.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L’alunno/a:</w:t>
            </w:r>
          </w:p>
        </w:tc>
      </w:tr>
      <w:tr w:rsidR="00B36747" w:rsidRPr="00B36747" w:rsidTr="00795DEA">
        <w:trPr>
          <w:trHeight w:val="12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Individuare le proprietà dell’acqua e dell’aria.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Osservazione dei </w:t>
            </w:r>
            <w:proofErr w:type="spellStart"/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passaggidi</w:t>
            </w:r>
            <w:proofErr w:type="spellEnd"/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stato e analisi delle condizioni che li determinano.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individua nei fenomeni somiglianze e differenze, fa misurazioni, registra dati significativi;</w:t>
            </w:r>
          </w:p>
        </w:tc>
      </w:tr>
      <w:tr w:rsidR="00B36747" w:rsidRPr="00B36747" w:rsidTr="00795DEA">
        <w:trPr>
          <w:trHeight w:val="9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Osservare e comprendere i passaggi di stato della materia.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individua aspetti quantitativi e qualitativi e li  rappresenta graficamente.</w:t>
            </w:r>
          </w:p>
        </w:tc>
      </w:tr>
      <w:tr w:rsidR="00B36747" w:rsidRPr="00B36747" w:rsidTr="00795DEA">
        <w:trPr>
          <w:trHeight w:val="1815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Esplorare i fenomeni applicando il metodo scientifico. Conoscere le caratteristiche dell’aria. Conoscere la stratificazione del suolo.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36747" w:rsidRPr="00B36747" w:rsidTr="00795DEA">
        <w:trPr>
          <w:cantSplit/>
          <w:trHeight w:val="1800"/>
        </w:trPr>
        <w:tc>
          <w:tcPr>
            <w:tcW w:w="581" w:type="dxa"/>
            <w:vMerge w:val="restart"/>
            <w:shd w:val="clear" w:color="auto" w:fill="auto"/>
            <w:textDirection w:val="btL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r w:rsidRPr="00B36747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OSSERVARE E SPERIMENTARE SUL CAMPO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conoscere le principali caratteristiche dei vari elementi dell’ambiente e comprendere la loro importanza per gli esseri viventi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Attività per favorire la comprensione dell’importanza dell’acqua per gli esseri viventi.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L’alunno/a:</w:t>
            </w:r>
          </w:p>
        </w:tc>
      </w:tr>
      <w:tr w:rsidR="00B36747" w:rsidRPr="00B36747" w:rsidTr="00795DEA">
        <w:trPr>
          <w:trHeight w:val="12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effettuare prime classificazioni degli organismi vegetali e animali in base alle loro principali caratteristiche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Osservazione delle caratteristiche  e delle proprietà dell’acqua.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Symbol" w:hAnsi="Symbol" w:cs="Symbol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Symbol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Symbol" w:hAnsi="Times New Roman" w:cs="Times New Roman"/>
                <w:color w:val="000000"/>
                <w:lang w:eastAsia="it-IT"/>
              </w:rPr>
              <w:t>Osserva e descrive fenomeni, si pone e propone domande, formula ipotesi esplicative</w:t>
            </w:r>
          </w:p>
        </w:tc>
      </w:tr>
      <w:tr w:rsidR="00B36747" w:rsidRPr="00B36747" w:rsidTr="00795DEA">
        <w:trPr>
          <w:trHeight w:val="6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comprendere le relazioni tra i vari organismi.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Il ciclo dell’acqua.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Symbol" w:hAnsi="Symbol" w:cs="Symbol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Symbol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Symbol" w:hAnsi="Times New Roman" w:cs="Times New Roman"/>
                <w:color w:val="000000"/>
                <w:lang w:eastAsia="it-IT"/>
              </w:rPr>
              <w:t xml:space="preserve">Espone in forma chiara ciò che ha elaborato o sperimentato usando termini </w:t>
            </w:r>
            <w:r w:rsidRPr="00B36747">
              <w:rPr>
                <w:rFonts w:ascii="Times New Roman" w:eastAsia="Symbol" w:hAnsi="Times New Roman" w:cs="Times New Roman"/>
                <w:color w:val="000000"/>
                <w:lang w:eastAsia="it-IT"/>
              </w:rPr>
              <w:lastRenderedPageBreak/>
              <w:t>appropriati.</w:t>
            </w:r>
          </w:p>
        </w:tc>
      </w:tr>
      <w:tr w:rsidR="00B36747" w:rsidRPr="00B36747" w:rsidTr="00795DEA">
        <w:trPr>
          <w:trHeight w:val="12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 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Osservazione delle caratteristiche dell’aria e attività per favorirne la comprensione. Analisi della struttura del suolo.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B36747" w:rsidRPr="00B36747" w:rsidTr="00795DEA">
        <w:trPr>
          <w:trHeight w:val="6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AC0F89" w:rsidRDefault="00B36747" w:rsidP="00AC0F8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299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AC0F89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L’importanza dell’atmosfera per gli esseri viventi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36747" w:rsidRPr="00B36747" w:rsidTr="00795DEA">
        <w:trPr>
          <w:cantSplit/>
          <w:trHeight w:val="1800"/>
        </w:trPr>
        <w:tc>
          <w:tcPr>
            <w:tcW w:w="581" w:type="dxa"/>
            <w:vMerge w:val="restart"/>
            <w:shd w:val="clear" w:color="auto" w:fill="auto"/>
            <w:textDirection w:val="btL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  <w:r w:rsidRPr="00B36747"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  <w:t>L’UOMO I VIVENTI E L’AMBIENTE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Riconoscere che tra viventi e ambiente c’è una relazione continua, testimoniata dalle reciproche trasformazioni (in termini di materia e di energia).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>    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Il suolo e gli esseri viventi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Riconoscere le principali caratteristiche i modi di vivere degli organismi animali e vegetali;</w:t>
            </w:r>
          </w:p>
        </w:tc>
      </w:tr>
      <w:tr w:rsidR="00B36747" w:rsidRPr="00B36747" w:rsidTr="00795DEA">
        <w:trPr>
          <w:trHeight w:val="24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Osservare e prestare attenzione al funzionamento del proprio corpo (fame , sete, dolore, movimento, freddo, caldo, ecc.) per riconoscerlo come organismo complesso, proponendo modelli elementari del suo funzionamento.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Analisi delle caratteristiche che distinguono gli esseri viventi e le loro classificazioni nei cinque regni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Assume comportamenti responsabili rispetto all’ambiente per il quale ha atteggiamenti di cura (a partire da quello scolastico)</w:t>
            </w:r>
          </w:p>
        </w:tc>
      </w:tr>
      <w:tr w:rsidR="00B36747" w:rsidRPr="00B36747" w:rsidTr="00795DEA">
        <w:trPr>
          <w:trHeight w:val="18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Riconoscere in altri organismi viventi, in relazione con i loro ambienti, bisogni analoghi ai propri e costruire la prima idea di evoluzione per adattamento.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Le parti delle piante e le loro funzioni; la fotosintesi clorofilliana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36747" w:rsidRPr="00B36747" w:rsidTr="00795DEA">
        <w:trPr>
          <w:trHeight w:val="18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Riconoscere il suolo come ambiente in cui si manifestano le relazioni tra il vivente (lombrichi, vermi, ragni e batteri)e il non vivente (formazione dell’humus).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Analisi delle principali caratteristiche degli animali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36747" w:rsidRPr="00B36747" w:rsidTr="00795DEA">
        <w:trPr>
          <w:trHeight w:val="21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ind w:firstLineChars="200" w:firstLine="440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Disporre la prima idea di catena alimentare (produttori, consumatori primari, consumatori secondari, depositari) e di ecosistema (come rete di biodiversità funzionale).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Prime classificazioni degli animali;animali invertebrati e vertebrati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36747" w:rsidRPr="00B36747" w:rsidTr="00795DEA">
        <w:trPr>
          <w:trHeight w:val="6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Interpretazioni di reti e piramide alimentari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36747" w:rsidRPr="00B36747" w:rsidTr="00795DEA">
        <w:trPr>
          <w:trHeight w:val="9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Osservazione di un ambiente e individuazione degli elementi che lo caratterizzano.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36747" w:rsidRPr="00B36747" w:rsidTr="00795DEA">
        <w:trPr>
          <w:trHeight w:val="900"/>
        </w:trPr>
        <w:tc>
          <w:tcPr>
            <w:tcW w:w="581" w:type="dxa"/>
            <w:vMerge/>
            <w:vAlign w:val="center"/>
            <w:hideMark/>
          </w:tcPr>
          <w:p w:rsidR="00B36747" w:rsidRPr="00B36747" w:rsidRDefault="00B36747" w:rsidP="00B3674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it-IT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jc w:val="both"/>
              <w:rPr>
                <w:rFonts w:ascii="Symbol" w:eastAsia="Times New Roman" w:hAnsi="Symbol" w:cs="Calibri"/>
                <w:color w:val="000000"/>
                <w:lang w:eastAsia="it-IT"/>
              </w:rPr>
            </w:pPr>
            <w:r w:rsidRPr="00B36747">
              <w:rPr>
                <w:rFonts w:ascii="Symbol" w:eastAsia="Times New Roman" w:hAnsi="Symbol" w:cs="Calibri"/>
                <w:color w:val="000000"/>
                <w:lang w:eastAsia="it-IT"/>
              </w:rPr>
              <w:t>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         </w:t>
            </w:r>
            <w:r w:rsidRPr="00B3674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Il concetto di ecosistema e la necessità di salvaguardare gli ecosistemi.</w:t>
            </w:r>
          </w:p>
        </w:tc>
        <w:tc>
          <w:tcPr>
            <w:tcW w:w="2815" w:type="dxa"/>
            <w:shd w:val="clear" w:color="auto" w:fill="auto"/>
            <w:hideMark/>
          </w:tcPr>
          <w:p w:rsidR="00B36747" w:rsidRPr="00B36747" w:rsidRDefault="00B36747" w:rsidP="00B367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36747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2B6ADB" w:rsidRDefault="00795DEA"/>
    <w:sectPr w:rsidR="002B6ADB" w:rsidSect="00B3674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4782D"/>
    <w:multiLevelType w:val="hybridMultilevel"/>
    <w:tmpl w:val="6038C628"/>
    <w:lvl w:ilvl="0" w:tplc="0410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B36747"/>
    <w:rsid w:val="00394129"/>
    <w:rsid w:val="004C48A1"/>
    <w:rsid w:val="00795DEA"/>
    <w:rsid w:val="00A31BB1"/>
    <w:rsid w:val="00AC0F89"/>
    <w:rsid w:val="00B36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41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0F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Luciana</cp:lastModifiedBy>
  <cp:revision>1</cp:revision>
  <dcterms:created xsi:type="dcterms:W3CDTF">2017-10-25T18:39:00Z</dcterms:created>
  <dcterms:modified xsi:type="dcterms:W3CDTF">2017-10-25T20:14:00Z</dcterms:modified>
</cp:coreProperties>
</file>